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bookmarkStart w:id="0" w:name="_GoBack"/>
      <w:r w:rsidRPr="00597F92">
        <w:rPr>
          <w:rFonts w:ascii="Times New Roman" w:eastAsia="Times New Roman" w:hAnsi="Times New Roman" w:cs="Times New Roman"/>
          <w:b/>
          <w:bCs/>
          <w:color w:val="212529"/>
          <w:sz w:val="28"/>
          <w:szCs w:val="28"/>
          <w:lang w:eastAsia="ru-RU"/>
        </w:rPr>
        <w:t>Ресурстар менеджменті</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Ресуртармен қамтамасыз ету</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Ұйым:</w:t>
      </w:r>
    </w:p>
    <w:p w:rsidR="00597F92" w:rsidRPr="00597F92" w:rsidRDefault="00597F92" w:rsidP="00597F92">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сапа менеджменті жүйесін енгізу және оны жұмысшы қалыпта ұстау, сондай-ақ оның нәтижелігін ұдайы арттыру;</w:t>
      </w:r>
    </w:p>
    <w:p w:rsidR="00597F92" w:rsidRPr="00597F92" w:rsidRDefault="00597F92" w:rsidP="00597F92">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тұтынушылардың талаптарын орындау арқылы олардың қанағаттандырылуын арттыру үшін қажетті ресуртарды анықтауы және олармен қамтамасыз етуі қажет.</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Ұйым сапа саласындағы мәселелер мен мақсаттарды жүзеге асыру үшін керекті ресуртарды анықтауға және қамтамасыз етуге міндетті, сонымен қатар өнімнің сапасын қамтамасыз ету үшін, үрдістердің орындалуының тиімділігі мен нәтижелілігі үшін, сапа менеджмент жүйесінің тиімді құрылымдауы үшін, тұтынушылар мен басқа да қызығушылық танытқан тараптардың талаптарын қанағаттандыруы үшін де міндетті.</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Анықтау кезінде ресурстардың барлық түрлері ескеріледі, мыналарды қоса:</w:t>
      </w:r>
    </w:p>
    <w:p w:rsidR="00597F92" w:rsidRPr="00597F92" w:rsidRDefault="00597F92" w:rsidP="00597F92">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адам ресурстары;</w:t>
      </w:r>
    </w:p>
    <w:p w:rsidR="00597F92" w:rsidRPr="00597F92" w:rsidRDefault="00597F92" w:rsidP="00597F92">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инфрақұрылым;</w:t>
      </w:r>
    </w:p>
    <w:p w:rsidR="00597F92" w:rsidRPr="00597F92" w:rsidRDefault="00597F92" w:rsidP="00597F92">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өндіріс ортасы;</w:t>
      </w:r>
    </w:p>
    <w:p w:rsidR="00597F92" w:rsidRPr="00597F92" w:rsidRDefault="00597F92" w:rsidP="00597F92">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қаржылық құрамы.</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Ресурстарды басқаруда негізгі көңілге алатындар:</w:t>
      </w:r>
    </w:p>
    <w:p w:rsidR="00597F92" w:rsidRPr="00597F92" w:rsidRDefault="00597F92" w:rsidP="00597F92">
      <w:pPr>
        <w:numPr>
          <w:ilvl w:val="0"/>
          <w:numId w:val="3"/>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кәсіпорын мүмкіншілігін ескере отырып, рационалды және өз уақытында ресурстармен қамтамасыз ету;</w:t>
      </w:r>
    </w:p>
    <w:p w:rsidR="00597F92" w:rsidRPr="00597F92" w:rsidRDefault="00597F92" w:rsidP="00597F92">
      <w:pPr>
        <w:numPr>
          <w:ilvl w:val="0"/>
          <w:numId w:val="3"/>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материалды ресурстарды тиімді басқару, сонымен қатар өнімді өндіруге арналған құрал-жабдықтарды және оның техникалық қызмет көрсетуі мен жөндеуін қоса;</w:t>
      </w:r>
    </w:p>
    <w:p w:rsidR="00597F92" w:rsidRPr="00597F92" w:rsidRDefault="00597F92" w:rsidP="00597F92">
      <w:pPr>
        <w:numPr>
          <w:ilvl w:val="0"/>
          <w:numId w:val="3"/>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материалды емес ресурстарды басқару, дайындау, қолдану және интеллектуалды жекеменшікті қорғауды қоса;</w:t>
      </w:r>
    </w:p>
    <w:p w:rsidR="00597F92" w:rsidRPr="00597F92" w:rsidRDefault="00597F92" w:rsidP="00597F92">
      <w:pPr>
        <w:numPr>
          <w:ilvl w:val="0"/>
          <w:numId w:val="3"/>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жаңа шешімдерді енгізудегі ықпал жасайтын механизмдерді дайындау;</w:t>
      </w:r>
    </w:p>
    <w:p w:rsidR="00597F92" w:rsidRPr="00597F92" w:rsidRDefault="00597F92" w:rsidP="00597F92">
      <w:pPr>
        <w:numPr>
          <w:ilvl w:val="0"/>
          <w:numId w:val="3"/>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кәсіпорын құрылымының жақсаруы;</w:t>
      </w:r>
    </w:p>
    <w:p w:rsidR="00597F92" w:rsidRPr="00597F92" w:rsidRDefault="00597F92" w:rsidP="00597F92">
      <w:pPr>
        <w:numPr>
          <w:ilvl w:val="0"/>
          <w:numId w:val="3"/>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ақпараттық қамтамасыз етуді басқару;</w:t>
      </w:r>
    </w:p>
    <w:p w:rsidR="00597F92" w:rsidRPr="00597F92" w:rsidRDefault="00597F92" w:rsidP="00597F92">
      <w:pPr>
        <w:numPr>
          <w:ilvl w:val="0"/>
          <w:numId w:val="3"/>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дайындау, оқыту жолдарымен мамандардың компетенттілігін жоғарлату және бағалау;</w:t>
      </w:r>
    </w:p>
    <w:p w:rsidR="00597F92" w:rsidRPr="00597F92" w:rsidRDefault="00597F92" w:rsidP="00597F92">
      <w:pPr>
        <w:numPr>
          <w:ilvl w:val="0"/>
          <w:numId w:val="3"/>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қоршаған ортаға зиян әкелмейтін өндірістің табиғи ресурстарын пайдалану мүмкіндігін және ұйымдастыруын талдау.</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Ресурстармен қамтамасыз ету үшін кәсіпорын қолда бар ресурстарға талдау жүргізуге, ресурстардың барлық түрлері бойынша кәсіпорын талаптарын анқытау және жоспарлауға тиіс.</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lastRenderedPageBreak/>
        <w:t>Керекті ресурстарды анықтау кезінде кәсіпорынның ұйымдастырушы – техникалық дамуы және шығарылатын өнімнің талаптары жорамалданады.</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Адам ресурстары</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Өнімнің ұсынылған талаптарға сәйкестігіне әсер ететін жұмысты орындайтын персонал алған бөліміне, даярлығына, дағдысы мен тәжірибесіне сәйкес білікті болуға тиіс.</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ЕСКЕРТПЕ: өнімнің талаптарға тура немесе жанама сәйкестігіне сапа менеджменті жүйесі шеңберінде кез келген жұмысты орындайтын персонал әсер етуі мүмкін.</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Біліктілік, даярлық және хабардар болуы</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 </w:t>
      </w:r>
    </w:p>
    <w:p w:rsidR="00597F92" w:rsidRPr="00597F92" w:rsidRDefault="00597F92" w:rsidP="00597F92">
      <w:pPr>
        <w:numPr>
          <w:ilvl w:val="0"/>
          <w:numId w:val="4"/>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өнімнің талаптарға сәйкестігіне әсер ететін жұмысты орындайтын персоналдың қажетті біліктілігін анықтау керек;</w:t>
      </w:r>
    </w:p>
    <w:p w:rsidR="00597F92" w:rsidRPr="00597F92" w:rsidRDefault="00597F92" w:rsidP="00597F92">
      <w:pPr>
        <w:numPr>
          <w:ilvl w:val="0"/>
          <w:numId w:val="4"/>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қолданылатын жерде, қажетті біліктілік деңгейіне қол жеткізу үшін, дайындықты қамтамасыз ету немесе басқа әрекеттер қолдану керек;</w:t>
      </w:r>
    </w:p>
    <w:p w:rsidR="00597F92" w:rsidRPr="00597F92" w:rsidRDefault="00597F92" w:rsidP="00597F92">
      <w:pPr>
        <w:numPr>
          <w:ilvl w:val="0"/>
          <w:numId w:val="4"/>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қабылданған шаралардың нәтижесін бағалауы;</w:t>
      </w:r>
    </w:p>
    <w:p w:rsidR="00597F92" w:rsidRPr="00597F92" w:rsidRDefault="00597F92" w:rsidP="00597F92">
      <w:pPr>
        <w:numPr>
          <w:ilvl w:val="0"/>
          <w:numId w:val="4"/>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өз қызметкерлерінің әрекетінің өзектілігі мен маңыздылығын және сапа саласында мақсаттарға жетуге үлесі туралы хабардар болуын қамтамасыз етуі;</w:t>
      </w:r>
    </w:p>
    <w:p w:rsidR="00597F92" w:rsidRPr="00597F92" w:rsidRDefault="00597F92" w:rsidP="00597F92">
      <w:pPr>
        <w:numPr>
          <w:ilvl w:val="0"/>
          <w:numId w:val="4"/>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білімі, даярлығы, әдеттері және тәжірибелері туралы сәйкес жазбаларды жұмысшы қалыпта ұстауы керек.</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Кәсіпорында жұмыс істейтін персонал сапа саласында кәсіпорын мүмкіндіктеріне әсер ететін факторлардың бірі болып келеді. Сапа менеджмент жүйесінің тиімді құрылымын қамтамасыз ету үшін барлық деңгейлерде компетенцияны қамтамасыз ету бойынша іс-шараларды жоспарлау және өткізу, оқытуды, квалификациялауды жүргізу керек.</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Кәсіпорын сапаға әсер ететін жұмысты орындайтын персоналдың талаптарын анықтау керек.</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b/>
          <w:bCs/>
          <w:color w:val="212529"/>
          <w:sz w:val="28"/>
          <w:szCs w:val="28"/>
          <w:lang w:eastAsia="ru-RU"/>
        </w:rPr>
        <w:t>Өнім өндірісі</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Техникалық реттеу және метрология комитеті қызмет көрсетуді басқару жағдайында ұстауды жоспарлауы және қамтамасыз етуі керек. Басқару жағдайлары егер бұл мақсатқа сай келсе:</w:t>
      </w:r>
    </w:p>
    <w:p w:rsidR="00597F92" w:rsidRPr="00597F92" w:rsidRDefault="00597F92" w:rsidP="00597F92">
      <w:pPr>
        <w:numPr>
          <w:ilvl w:val="0"/>
          <w:numId w:val="5"/>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өнім сипаттамасын суреттейтін ақпараттың болуынан;</w:t>
      </w:r>
    </w:p>
    <w:p w:rsidR="00597F92" w:rsidRPr="00597F92" w:rsidRDefault="00597F92" w:rsidP="00597F92">
      <w:pPr>
        <w:numPr>
          <w:ilvl w:val="0"/>
          <w:numId w:val="5"/>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 xml:space="preserve">қажет жағдайда жұмысшы </w:t>
      </w:r>
      <w:proofErr w:type="gramStart"/>
      <w:r w:rsidRPr="00597F92">
        <w:rPr>
          <w:rFonts w:ascii="Times New Roman" w:eastAsia="Times New Roman" w:hAnsi="Times New Roman" w:cs="Times New Roman"/>
          <w:color w:val="212529"/>
          <w:sz w:val="28"/>
          <w:szCs w:val="28"/>
          <w:lang w:eastAsia="ru-RU"/>
        </w:rPr>
        <w:t>нұсқауларының  болуынан</w:t>
      </w:r>
      <w:proofErr w:type="gramEnd"/>
      <w:r w:rsidRPr="00597F92">
        <w:rPr>
          <w:rFonts w:ascii="Times New Roman" w:eastAsia="Times New Roman" w:hAnsi="Times New Roman" w:cs="Times New Roman"/>
          <w:color w:val="212529"/>
          <w:sz w:val="28"/>
          <w:szCs w:val="28"/>
          <w:lang w:eastAsia="ru-RU"/>
        </w:rPr>
        <w:t>;</w:t>
      </w:r>
    </w:p>
    <w:p w:rsidR="00597F92" w:rsidRPr="00597F92" w:rsidRDefault="00597F92" w:rsidP="00597F92">
      <w:pPr>
        <w:numPr>
          <w:ilvl w:val="0"/>
          <w:numId w:val="5"/>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сәйкес жабдықты қоданудан;</w:t>
      </w:r>
    </w:p>
    <w:p w:rsidR="00597F92" w:rsidRPr="00597F92" w:rsidRDefault="00597F92" w:rsidP="00597F92">
      <w:pPr>
        <w:numPr>
          <w:ilvl w:val="0"/>
          <w:numId w:val="5"/>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бақылау және өлшеу құралдарының болуы және оларды қолданудан;</w:t>
      </w:r>
    </w:p>
    <w:p w:rsidR="00597F92" w:rsidRPr="00597F92" w:rsidRDefault="00597F92" w:rsidP="00597F92">
      <w:pPr>
        <w:numPr>
          <w:ilvl w:val="0"/>
          <w:numId w:val="5"/>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мониторинг және өлшеуді орындаудан;</w:t>
      </w:r>
    </w:p>
    <w:p w:rsidR="00597F92" w:rsidRPr="00597F92" w:rsidRDefault="00597F92" w:rsidP="00597F92">
      <w:pPr>
        <w:numPr>
          <w:ilvl w:val="0"/>
          <w:numId w:val="5"/>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lastRenderedPageBreak/>
        <w:t>өнімді өндіру, жеткізу және жеткізілгеннен кейінгі әрекеттерді жүзеге асырудан тұруы керек.</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Өнімді өндіру түріне байланысты ұйым қажетті өндірілілетін өнімнің құрамын және операция жүйелілігін анықтауы тиіс.</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Ұйым өнім өндірісін нақты операция талаптарымен үйлестіріп немесе тұтынушы сұранысына сай шығарылған өнімге кепілді қамтамасыз ету қызметін көрсету.</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Ұйым нәтижесін кезекті мониторинг немесе өлшеу арқылы тексеруге болмайтын өндіру және қызмет көрсетудің барлық процестерін растауға тиіс, соның салдарынан олардың кемшіліктері өнімді пайдалануды басқарғаннан кейін немесе қызмет көрсеткеннен кейін ғана анық болады.</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Валидтеу бұл процестердің жоспарланған нәтижелерге жете алу қабілетін көрсетуі тиіс.</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Ұйым, егер бұл қолданылса, осы процестер бойынша шараларды әзірлеуі керек:</w:t>
      </w:r>
    </w:p>
    <w:p w:rsidR="00597F92" w:rsidRPr="00597F92" w:rsidRDefault="00597F92" w:rsidP="00597F92">
      <w:pPr>
        <w:numPr>
          <w:ilvl w:val="0"/>
          <w:numId w:val="6"/>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процестерді талдау және бекіту үшін анықталған критерийлер;</w:t>
      </w:r>
    </w:p>
    <w:p w:rsidR="00597F92" w:rsidRPr="00597F92" w:rsidRDefault="00597F92" w:rsidP="00597F92">
      <w:pPr>
        <w:numPr>
          <w:ilvl w:val="0"/>
          <w:numId w:val="6"/>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сйкес жабдықтар және қызметкерлер біліктіліктерін бекіту;</w:t>
      </w:r>
    </w:p>
    <w:p w:rsidR="00597F92" w:rsidRPr="00597F92" w:rsidRDefault="00597F92" w:rsidP="00597F92">
      <w:pPr>
        <w:numPr>
          <w:ilvl w:val="0"/>
          <w:numId w:val="6"/>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нақты әдістер мен процедураларды қолдану;</w:t>
      </w:r>
    </w:p>
    <w:p w:rsidR="00597F92" w:rsidRPr="00597F92" w:rsidRDefault="00597F92" w:rsidP="00597F92">
      <w:pPr>
        <w:numPr>
          <w:ilvl w:val="0"/>
          <w:numId w:val="6"/>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жазбаларға қойылатын талаптар;</w:t>
      </w:r>
    </w:p>
    <w:p w:rsidR="00597F92" w:rsidRPr="00597F92" w:rsidRDefault="00597F92" w:rsidP="00597F92">
      <w:pPr>
        <w:numPr>
          <w:ilvl w:val="0"/>
          <w:numId w:val="6"/>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қайталама валидтеу.</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Қажет жерде ұйым, өнімді оның барлық өмірлік циклінің кезеңдеріне сәйкес құралдар көмегімен сәйкестендіруі керек.</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Ұйым өнім өндіру барысында мониторинг және өлшеу талаптарына қатысы бойынша өнімнің мәртебесін бірдейлендіруге тиіс.</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Егер бақылап отыру талап болып табылатын болса, онда ұйым өнімді арнайы бірдейлендіруді және басқаруға жазбаларды жұмыстық күйінде сақтауға тиіс.</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Егер тұтынушының меншігі жоғалған, бүлінген немесе пайдалану үшін жарамсыз болса, ұйым бұл жөнінде тұтынушыны хабардар етуге және жазбаны жұмыстық күйінде ұстауға тиіс.</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 xml:space="preserve">Ұйым ішкі өңдеу барысында және арналған орнына жеткізу процесінде өнімді талаптарға сәйкестігін ұстап тұру мақсатында сақтауға тиіс. Егер бұны қолдануға болса, сақтауға сондай-ақ бірдейлендіру, тиеу - түсіру жұмыстары, буып - түю, сақтау және қорғау енуге тиіс. Сақтау өнімнің құрамына, </w:t>
      </w:r>
      <w:proofErr w:type="gramStart"/>
      <w:r w:rsidRPr="00597F92">
        <w:rPr>
          <w:rFonts w:ascii="Times New Roman" w:eastAsia="Times New Roman" w:hAnsi="Times New Roman" w:cs="Times New Roman"/>
          <w:color w:val="212529"/>
          <w:sz w:val="28"/>
          <w:szCs w:val="28"/>
          <w:lang w:eastAsia="ru-RU"/>
        </w:rPr>
        <w:t>бөліктеріне  қолдануға</w:t>
      </w:r>
      <w:proofErr w:type="gramEnd"/>
      <w:r w:rsidRPr="00597F92">
        <w:rPr>
          <w:rFonts w:ascii="Times New Roman" w:eastAsia="Times New Roman" w:hAnsi="Times New Roman" w:cs="Times New Roman"/>
          <w:color w:val="212529"/>
          <w:sz w:val="28"/>
          <w:szCs w:val="28"/>
          <w:lang w:eastAsia="ru-RU"/>
        </w:rPr>
        <w:t xml:space="preserve"> тиіс.</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b/>
          <w:bCs/>
          <w:color w:val="212529"/>
          <w:sz w:val="28"/>
          <w:szCs w:val="28"/>
          <w:lang w:eastAsia="ru-RU"/>
        </w:rPr>
        <w:t>Өнімді өлшеу және бақылау</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lastRenderedPageBreak/>
        <w:t>Әдістемені жасау, жоспарлау және өнімді өлшеуді жүргізу келесі жағдайларда талап етіледі:</w:t>
      </w:r>
    </w:p>
    <w:p w:rsidR="00597F92" w:rsidRPr="00597F92" w:rsidRDefault="00597F92" w:rsidP="00597F92">
      <w:pPr>
        <w:numPr>
          <w:ilvl w:val="0"/>
          <w:numId w:val="7"/>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жеткізушімен жеткізілген өнімді өлшеу және тексеру үшін;</w:t>
      </w:r>
    </w:p>
    <w:p w:rsidR="00597F92" w:rsidRPr="00597F92" w:rsidRDefault="00597F92" w:rsidP="00597F92">
      <w:pPr>
        <w:numPr>
          <w:ilvl w:val="0"/>
          <w:numId w:val="7"/>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өмір циклының барлық сатысы бойынша өз өнімінің орнатылған талапқа сәйкестігін тексеру және өлшеу;</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  Өнімді өлшеуді жүргізуді жоспарлау үшін мыналарды анықтау талап етіледі:</w:t>
      </w:r>
    </w:p>
    <w:p w:rsidR="00597F92" w:rsidRPr="00597F92" w:rsidRDefault="00597F92" w:rsidP="00597F92">
      <w:pPr>
        <w:numPr>
          <w:ilvl w:val="0"/>
          <w:numId w:val="8"/>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дайындау процесінде әрбір нүктенің орналасуы және өлшеу про цесінің бірізділігі;</w:t>
      </w:r>
    </w:p>
    <w:p w:rsidR="00597F92" w:rsidRPr="00597F92" w:rsidRDefault="00597F92" w:rsidP="00597F92">
      <w:pPr>
        <w:numPr>
          <w:ilvl w:val="0"/>
          <w:numId w:val="8"/>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әр нүктеде өлшеуге жататын сипаттамалар;</w:t>
      </w:r>
    </w:p>
    <w:p w:rsidR="00597F92" w:rsidRPr="00597F92" w:rsidRDefault="00597F92" w:rsidP="00597F92">
      <w:pPr>
        <w:numPr>
          <w:ilvl w:val="0"/>
          <w:numId w:val="8"/>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қолданылатын қабылдағыш критерийлері және өлшеуге жататын нормалаушы көрсеткіштер орнатылған құжаттама;</w:t>
      </w:r>
    </w:p>
    <w:p w:rsidR="00597F92" w:rsidRPr="00597F92" w:rsidRDefault="00597F92" w:rsidP="00597F92">
      <w:pPr>
        <w:numPr>
          <w:ilvl w:val="0"/>
          <w:numId w:val="8"/>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өлшеуге қолданылатын қажетті құралдар және жабдықтар;</w:t>
      </w:r>
    </w:p>
    <w:p w:rsidR="00597F92" w:rsidRPr="00597F92" w:rsidRDefault="00597F92" w:rsidP="00597F92">
      <w:pPr>
        <w:numPr>
          <w:ilvl w:val="0"/>
          <w:numId w:val="8"/>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тұтынушы тексеруіне жататын өнімнің таңдалған сипаттамалары;</w:t>
      </w:r>
    </w:p>
    <w:p w:rsidR="00597F92" w:rsidRPr="00597F92" w:rsidRDefault="00597F92" w:rsidP="00597F92">
      <w:pPr>
        <w:numPr>
          <w:ilvl w:val="0"/>
          <w:numId w:val="8"/>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тапсырыс берушінің қатысуымен орындалатын немесе орнатылған заңнамамен немесе нормативтік құжаттармен орган жүзеге асыратын сынау немесе бақылау;</w:t>
      </w:r>
    </w:p>
    <w:p w:rsidR="00597F92" w:rsidRPr="00597F92" w:rsidRDefault="00597F92" w:rsidP="00597F92">
      <w:pPr>
        <w:numPr>
          <w:ilvl w:val="0"/>
          <w:numId w:val="8"/>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егер заңнамамен немесе регламенттейтін органмен немесе жүргізу үшін тұтынушылармен талап етілсе, үшінші жақты Тарту;</w:t>
      </w:r>
    </w:p>
    <w:p w:rsidR="00597F92" w:rsidRPr="00597F92" w:rsidRDefault="00597F92" w:rsidP="00597F92">
      <w:pPr>
        <w:numPr>
          <w:ilvl w:val="0"/>
          <w:numId w:val="8"/>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типін сынау;</w:t>
      </w:r>
    </w:p>
    <w:p w:rsidR="00597F92" w:rsidRPr="00597F92" w:rsidRDefault="00597F92" w:rsidP="00597F92">
      <w:pPr>
        <w:numPr>
          <w:ilvl w:val="0"/>
          <w:numId w:val="8"/>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процесс барысында сынау немесе бақылау;</w:t>
      </w:r>
    </w:p>
    <w:p w:rsidR="00597F92" w:rsidRPr="00597F92" w:rsidRDefault="00597F92" w:rsidP="00597F92">
      <w:pPr>
        <w:numPr>
          <w:ilvl w:val="0"/>
          <w:numId w:val="8"/>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өнімнің тексерілуі;</w:t>
      </w:r>
    </w:p>
    <w:p w:rsidR="00597F92" w:rsidRPr="00597F92" w:rsidRDefault="00597F92" w:rsidP="00597F92">
      <w:pPr>
        <w:numPr>
          <w:ilvl w:val="0"/>
          <w:numId w:val="8"/>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өнімнің бекітілуі;</w:t>
      </w:r>
    </w:p>
    <w:p w:rsidR="00597F92" w:rsidRPr="00597F92" w:rsidRDefault="00597F92" w:rsidP="00597F92">
      <w:pPr>
        <w:numPr>
          <w:ilvl w:val="0"/>
          <w:numId w:val="8"/>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өнімді өлшеуді жүргізу кезінде қолданылатын сапа менеджмент жүйесі немесе жұмысшылардың біліктілігі немесе процесте, өнімге, материалға сәйкес қажеттілік;</w:t>
      </w:r>
    </w:p>
    <w:p w:rsidR="00597F92" w:rsidRPr="00597F92" w:rsidRDefault="00597F92" w:rsidP="00597F92">
      <w:pPr>
        <w:numPr>
          <w:ilvl w:val="0"/>
          <w:numId w:val="8"/>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сынауды бітіру жән қабылдау және барлық орнатылған бақылау түрлері бекіту мақсатында дайын өнім бақылауын жүргізу реті мен көлемі;</w:t>
      </w:r>
    </w:p>
    <w:p w:rsidR="00597F92" w:rsidRPr="00597F92" w:rsidRDefault="00597F92" w:rsidP="00597F92">
      <w:pPr>
        <w:numPr>
          <w:ilvl w:val="0"/>
          <w:numId w:val="8"/>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өнімді өлшеу процесінің шығу мәліметтеріне талаптар.</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Өнімнің өлшеу және бақылау нәтижелерін тіркеу үшін қолдануға болады:</w:t>
      </w:r>
    </w:p>
    <w:p w:rsidR="00597F92" w:rsidRPr="00597F92" w:rsidRDefault="00597F92" w:rsidP="00597F92">
      <w:pPr>
        <w:numPr>
          <w:ilvl w:val="0"/>
          <w:numId w:val="9"/>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бақылау және сынау протоколдары;</w:t>
      </w:r>
    </w:p>
    <w:p w:rsidR="00597F92" w:rsidRPr="00597F92" w:rsidRDefault="00597F92" w:rsidP="00597F92">
      <w:pPr>
        <w:numPr>
          <w:ilvl w:val="0"/>
          <w:numId w:val="9"/>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нәтижелерді тіркеу үшін журналдар;</w:t>
      </w:r>
    </w:p>
    <w:p w:rsidR="00597F92" w:rsidRPr="00597F92" w:rsidRDefault="00597F92" w:rsidP="00597F92">
      <w:pPr>
        <w:numPr>
          <w:ilvl w:val="0"/>
          <w:numId w:val="9"/>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орнатылған формалар (кестелер, бақылау парақтары және т.б);</w:t>
      </w:r>
    </w:p>
    <w:p w:rsidR="00597F92" w:rsidRPr="00597F92" w:rsidRDefault="00597F92" w:rsidP="00597F92">
      <w:pPr>
        <w:numPr>
          <w:ilvl w:val="0"/>
          <w:numId w:val="9"/>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шығаруға рұқсат;</w:t>
      </w:r>
    </w:p>
    <w:p w:rsidR="00597F92" w:rsidRPr="00597F92" w:rsidRDefault="00597F92" w:rsidP="00597F92">
      <w:pPr>
        <w:numPr>
          <w:ilvl w:val="0"/>
          <w:numId w:val="9"/>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материалдардың шығарылуы туралы шешім;</w:t>
      </w:r>
    </w:p>
    <w:p w:rsidR="00597F92" w:rsidRPr="00597F92" w:rsidRDefault="00597F92" w:rsidP="00597F92">
      <w:pPr>
        <w:numPr>
          <w:ilvl w:val="0"/>
          <w:numId w:val="9"/>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қажет болған жағдайда сертификаттар.</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b/>
          <w:bCs/>
          <w:color w:val="212529"/>
          <w:sz w:val="28"/>
          <w:szCs w:val="28"/>
          <w:lang w:eastAsia="ru-RU"/>
        </w:rPr>
        <w:t>Жақсарту</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 xml:space="preserve">Ұйым сапа саласында саяаст пен мақсатты қолдануда, аудит нәтижелерінде, мәліметтерді талдауда, түзетуші және ескертуші әрекеттерде, сонымен бірге </w:t>
      </w:r>
      <w:r w:rsidRPr="00597F92">
        <w:rPr>
          <w:rFonts w:ascii="Times New Roman" w:eastAsia="Times New Roman" w:hAnsi="Times New Roman" w:cs="Times New Roman"/>
          <w:color w:val="212529"/>
          <w:sz w:val="28"/>
          <w:szCs w:val="28"/>
          <w:lang w:eastAsia="ru-RU"/>
        </w:rPr>
        <w:lastRenderedPageBreak/>
        <w:t>басшылық тарапынан талдауда сапа менеджмент жүйесінің нәтижелілігін үнемі жақсартып отыру керек.</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Ұйым жақсарту үшін мүмкіндіктер іздеу бойынша үнемі жұмыс жасуды жүзеге асыру керек. Потенциалды жақсарту диапазоны жақсартудың көп жылдық жоспарларына дейін үздіксіз қызметтен болуы мүмкін.</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Жақсарту бойынша жұмыстарды жоспарлау және жүзеге асыру кезінде процестің тиімділігі мен нәтижелілігіне назар аудару қажет. Бұл әрекеттер алға қойған мақсаттарға жетуге кепілдік үшін бақылау қажет.</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 xml:space="preserve">Жақсарту бойынша жұмыстарды жоспарлауда тиімділік пен жоғары нәтижелілік үшін жоспарланған нәтижелерге жетуде мониторинг бойынша, процестерді талдау және өлшеу </w:t>
      </w:r>
      <w:proofErr w:type="gramStart"/>
      <w:r w:rsidRPr="00597F92">
        <w:rPr>
          <w:rFonts w:ascii="Times New Roman" w:eastAsia="Times New Roman" w:hAnsi="Times New Roman" w:cs="Times New Roman"/>
          <w:color w:val="212529"/>
          <w:sz w:val="28"/>
          <w:szCs w:val="28"/>
          <w:lang w:eastAsia="ru-RU"/>
        </w:rPr>
        <w:t>бойынша  ақпараттарды</w:t>
      </w:r>
      <w:proofErr w:type="gramEnd"/>
      <w:r w:rsidRPr="00597F92">
        <w:rPr>
          <w:rFonts w:ascii="Times New Roman" w:eastAsia="Times New Roman" w:hAnsi="Times New Roman" w:cs="Times New Roman"/>
          <w:color w:val="212529"/>
          <w:sz w:val="28"/>
          <w:szCs w:val="28"/>
          <w:lang w:eastAsia="ru-RU"/>
        </w:rPr>
        <w:t xml:space="preserve"> қолдану қажет.</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Ұйымның сапа менеджмент жүйесі саясатты өзгерту есебімен, аудит нәтижелерімен, ескертуші және түзетуші іс-шаралар және мәліметтер талдауы болуы тиіс.</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Үнемі жақсарту бойынша жұмыстарды жүргізу үшін жақсарту әдістемесін жасау қажет. Мұндай әдістеме барлық қызметкерлерге түсінікті болуы қажет, процестің, өнімнің жақсаруына жетуге бағытталған, сапа менеджмент жүйесі және күнделікті жұмыста қолданылуға жарамды болуы қажет.</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 xml:space="preserve">Жақсы </w:t>
      </w:r>
      <w:proofErr w:type="gramStart"/>
      <w:r w:rsidRPr="00597F92">
        <w:rPr>
          <w:rFonts w:ascii="Times New Roman" w:eastAsia="Times New Roman" w:hAnsi="Times New Roman" w:cs="Times New Roman"/>
          <w:color w:val="212529"/>
          <w:sz w:val="28"/>
          <w:szCs w:val="28"/>
          <w:lang w:eastAsia="ru-RU"/>
        </w:rPr>
        <w:t>нәтижелерге  үнемі</w:t>
      </w:r>
      <w:proofErr w:type="gramEnd"/>
      <w:r w:rsidRPr="00597F92">
        <w:rPr>
          <w:rFonts w:ascii="Times New Roman" w:eastAsia="Times New Roman" w:hAnsi="Times New Roman" w:cs="Times New Roman"/>
          <w:color w:val="212529"/>
          <w:sz w:val="28"/>
          <w:szCs w:val="28"/>
          <w:lang w:eastAsia="ru-RU"/>
        </w:rPr>
        <w:t xml:space="preserve"> жақсарту бойынша жұмысқа персоналдарды қызықтыру жолымен жетуі мүмкін. Бұған жетуге болады, егер:</w:t>
      </w:r>
    </w:p>
    <w:p w:rsidR="00597F92" w:rsidRPr="00597F92" w:rsidRDefault="00597F92" w:rsidP="00597F92">
      <w:pPr>
        <w:numPr>
          <w:ilvl w:val="0"/>
          <w:numId w:val="10"/>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қызметкерлер, процесс, бөлімшелер, ұйым үшін нақты мақсаттар жасауды қамтамасыз ету;</w:t>
      </w:r>
    </w:p>
    <w:p w:rsidR="00597F92" w:rsidRPr="00597F92" w:rsidRDefault="00597F92" w:rsidP="00597F92">
      <w:pPr>
        <w:numPr>
          <w:ilvl w:val="0"/>
          <w:numId w:val="10"/>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тұтынушылар талабына қызметкерлерге дейін жеткізілуін қамтамасыз ету;</w:t>
      </w:r>
    </w:p>
    <w:p w:rsidR="00597F92" w:rsidRPr="00597F92" w:rsidRDefault="00597F92" w:rsidP="00597F92">
      <w:pPr>
        <w:numPr>
          <w:ilvl w:val="0"/>
          <w:numId w:val="10"/>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жақсартуды тіркеу;</w:t>
      </w:r>
    </w:p>
    <w:p w:rsidR="00597F92" w:rsidRPr="00597F92" w:rsidRDefault="00597F92" w:rsidP="00597F92">
      <w:pPr>
        <w:numPr>
          <w:ilvl w:val="0"/>
          <w:numId w:val="10"/>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тұтынушылар талаптарын орындау деңгейі мен мақсатқа жету деңгейіне үнемі баға жүргізу;</w:t>
      </w:r>
    </w:p>
    <w:p w:rsidR="00597F92" w:rsidRPr="00597F92" w:rsidRDefault="00597F92" w:rsidP="00597F92">
      <w:pPr>
        <w:numPr>
          <w:ilvl w:val="0"/>
          <w:numId w:val="10"/>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басшылық тарапынан жақсару айырмасын мойывндау;</w:t>
      </w:r>
    </w:p>
    <w:p w:rsidR="00597F92" w:rsidRPr="00597F92" w:rsidRDefault="00597F92" w:rsidP="00597F92">
      <w:pPr>
        <w:numPr>
          <w:ilvl w:val="0"/>
          <w:numId w:val="10"/>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үнемі жақсарту бойынша жұмыстарды орындау үшін персоналдар мотивация жүйесін құру.</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  Жоғары басшылыққа жақсартудың активті мүмкіндігін іздеуге адамдарды қызықтыратын шарт жасау қажетті.</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  Бұған көмегімен жетуге болады:</w:t>
      </w:r>
    </w:p>
    <w:p w:rsidR="00597F92" w:rsidRPr="00597F92" w:rsidRDefault="00597F92" w:rsidP="00597F92">
      <w:pPr>
        <w:numPr>
          <w:ilvl w:val="0"/>
          <w:numId w:val="1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персонал үшін мақсаттар қою;</w:t>
      </w:r>
    </w:p>
    <w:p w:rsidR="00597F92" w:rsidRPr="00597F92" w:rsidRDefault="00597F92" w:rsidP="00597F92">
      <w:pPr>
        <w:numPr>
          <w:ilvl w:val="0"/>
          <w:numId w:val="1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практика және бәсекеге қабілеттілік бойынша ақпараттарды қызметкерлерге жеткізу;</w:t>
      </w:r>
    </w:p>
    <w:p w:rsidR="00597F92" w:rsidRPr="00597F92" w:rsidRDefault="00597F92" w:rsidP="00597F92">
      <w:pPr>
        <w:numPr>
          <w:ilvl w:val="0"/>
          <w:numId w:val="1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жетістіктерге алғыс.</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lastRenderedPageBreak/>
        <w:t>  Ұйымда негізгі күш бизнес-процестің үнемі жақсартылуына бағытталуы тиіс:</w:t>
      </w:r>
    </w:p>
    <w:p w:rsidR="00597F92" w:rsidRPr="00597F92" w:rsidRDefault="00597F92" w:rsidP="00597F92">
      <w:pPr>
        <w:numPr>
          <w:ilvl w:val="0"/>
          <w:numId w:val="1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процестің нәтижелілігін бағалау (процесс мақсатына жету бағасы);</w:t>
      </w:r>
    </w:p>
    <w:p w:rsidR="00597F92" w:rsidRPr="00597F92" w:rsidRDefault="00597F92" w:rsidP="00597F92">
      <w:pPr>
        <w:numPr>
          <w:ilvl w:val="0"/>
          <w:numId w:val="1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процесс тиімділігінің бағасы (ресурстарды қолдану тиімділігінің бағасы);</w:t>
      </w:r>
    </w:p>
    <w:p w:rsidR="00597F92" w:rsidRPr="00597F92" w:rsidRDefault="00597F92" w:rsidP="00597F92">
      <w:pPr>
        <w:numPr>
          <w:ilvl w:val="0"/>
          <w:numId w:val="1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 xml:space="preserve">ішкі тұтынушылардың </w:t>
      </w:r>
      <w:proofErr w:type="gramStart"/>
      <w:r w:rsidRPr="00597F92">
        <w:rPr>
          <w:rFonts w:ascii="Times New Roman" w:eastAsia="Times New Roman" w:hAnsi="Times New Roman" w:cs="Times New Roman"/>
          <w:color w:val="212529"/>
          <w:sz w:val="28"/>
          <w:szCs w:val="28"/>
          <w:lang w:eastAsia="ru-RU"/>
        </w:rPr>
        <w:t>қанағаттану  деңгейін</w:t>
      </w:r>
      <w:proofErr w:type="gramEnd"/>
      <w:r w:rsidRPr="00597F92">
        <w:rPr>
          <w:rFonts w:ascii="Times New Roman" w:eastAsia="Times New Roman" w:hAnsi="Times New Roman" w:cs="Times New Roman"/>
          <w:color w:val="212529"/>
          <w:sz w:val="28"/>
          <w:szCs w:val="28"/>
          <w:lang w:eastAsia="ru-RU"/>
        </w:rPr>
        <w:t xml:space="preserve"> бағалау;</w:t>
      </w:r>
    </w:p>
    <w:p w:rsidR="00597F92" w:rsidRPr="00597F92" w:rsidRDefault="00597F92" w:rsidP="00597F92">
      <w:pPr>
        <w:numPr>
          <w:ilvl w:val="0"/>
          <w:numId w:val="1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процесс тұрақтылығын тексеру;</w:t>
      </w:r>
    </w:p>
    <w:p w:rsidR="00597F92" w:rsidRPr="00597F92" w:rsidRDefault="00597F92" w:rsidP="00597F92">
      <w:pPr>
        <w:numPr>
          <w:ilvl w:val="0"/>
          <w:numId w:val="1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жоспарланған және жоспарланбаған процесс өзгерісінің әсерін бағалау. </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 </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b/>
          <w:bCs/>
          <w:color w:val="212529"/>
          <w:sz w:val="28"/>
          <w:szCs w:val="28"/>
          <w:lang w:eastAsia="ru-RU"/>
        </w:rPr>
        <w:t> Сапа мененджменті жүйесін құжаттамасы. Сапа мененджменті жүйесінің құрылымы және иерархиясы. Сапа өнімін қамтамасыз ету сұлбасы</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 </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Сапа менеджмент жүйесінің құжаттамасы - сапа жүйесiнiң тиiстi жұмыс жасаулары және өнім сапасын қамтамасыз етуі үшiн қажеттi құжаттардың жиынтығы.</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Сапа менеджмент жүйесінің құжаттамасы:</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 сапа саласындағы саясат және мақсаттар туралы құжатталып рәсімделген өтініштерден;</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 сапа жөніндегі жетекшіліктен;</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 ИСО 9001 стандартпен талап етілетін құжатталған процедуралардан;</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 жұмыс және оның процестерін басқаруды тиімді жоспарлауды қамтамасыз ету үшін ұйымға қажетті құжаттардан;</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 ИСО 9001 стандартпен талап етілетін жазбалардан тұруы керек.</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СМЖ құжаттамасының негізгі мақсаттары: ақпараттандыру, сәйкестік дәлелдері, білімдермен алмасу.</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Бұл құжаттамалардың құрамына кіретін негізгі құжаттар:</w:t>
      </w:r>
    </w:p>
    <w:p w:rsidR="00597F92" w:rsidRPr="00597F92" w:rsidRDefault="00597F92" w:rsidP="00597F92">
      <w:pPr>
        <w:numPr>
          <w:ilvl w:val="0"/>
          <w:numId w:val="13"/>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СМЖ құжаттарының тізбесі;</w:t>
      </w:r>
    </w:p>
    <w:p w:rsidR="00597F92" w:rsidRPr="00597F92" w:rsidRDefault="00597F92" w:rsidP="00597F92">
      <w:pPr>
        <w:numPr>
          <w:ilvl w:val="0"/>
          <w:numId w:val="13"/>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Сапа саласындағы саясат;</w:t>
      </w:r>
    </w:p>
    <w:p w:rsidR="00597F92" w:rsidRPr="00597F92" w:rsidRDefault="00597F92" w:rsidP="00597F92">
      <w:pPr>
        <w:numPr>
          <w:ilvl w:val="0"/>
          <w:numId w:val="13"/>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Сапа бойынша басшылық; құжатталған үрдістер;</w:t>
      </w:r>
    </w:p>
    <w:p w:rsidR="00597F92" w:rsidRPr="00597F92" w:rsidRDefault="00597F92" w:rsidP="00597F92">
      <w:pPr>
        <w:numPr>
          <w:ilvl w:val="0"/>
          <w:numId w:val="13"/>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Жұмысшы, қызметтік нұмқаулар, бөлімшелер туралы ережелер.</w:t>
      </w:r>
    </w:p>
    <w:p w:rsidR="00597F92" w:rsidRPr="00597F92" w:rsidRDefault="00597F92" w:rsidP="00597F92">
      <w:pPr>
        <w:numPr>
          <w:ilvl w:val="0"/>
          <w:numId w:val="13"/>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Жұмысты жоспарлау тиімділігін қамтамасыз ету және сапа туралы білімді, процестерді бақылау үшін құжаттар.</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ИСО 9001 стандарты келесі міндетті құжаттардың 6 процедуралары барын белгілейді:</w:t>
      </w:r>
    </w:p>
    <w:p w:rsidR="00597F92" w:rsidRPr="00597F92" w:rsidRDefault="00597F92" w:rsidP="00597F92">
      <w:pPr>
        <w:numPr>
          <w:ilvl w:val="0"/>
          <w:numId w:val="14"/>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lastRenderedPageBreak/>
        <w:t>құжаттарды басқару;</w:t>
      </w:r>
    </w:p>
    <w:p w:rsidR="00597F92" w:rsidRPr="00597F92" w:rsidRDefault="00597F92" w:rsidP="00597F92">
      <w:pPr>
        <w:numPr>
          <w:ilvl w:val="0"/>
          <w:numId w:val="14"/>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жазбаларды басқару;</w:t>
      </w:r>
    </w:p>
    <w:p w:rsidR="00597F92" w:rsidRPr="00597F92" w:rsidRDefault="00597F92" w:rsidP="00597F92">
      <w:pPr>
        <w:numPr>
          <w:ilvl w:val="0"/>
          <w:numId w:val="14"/>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ішкі аудиттер;</w:t>
      </w:r>
    </w:p>
    <w:p w:rsidR="00597F92" w:rsidRPr="00597F92" w:rsidRDefault="00597F92" w:rsidP="00597F92">
      <w:pPr>
        <w:numPr>
          <w:ilvl w:val="0"/>
          <w:numId w:val="14"/>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сәйкессіз өнімдерді басқару;</w:t>
      </w:r>
    </w:p>
    <w:p w:rsidR="00597F92" w:rsidRPr="00597F92" w:rsidRDefault="00597F92" w:rsidP="00597F92">
      <w:pPr>
        <w:numPr>
          <w:ilvl w:val="0"/>
          <w:numId w:val="14"/>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түзетуші әрекеттер;</w:t>
      </w:r>
    </w:p>
    <w:p w:rsidR="00597F92" w:rsidRPr="00597F92" w:rsidRDefault="00597F92" w:rsidP="00597F92">
      <w:pPr>
        <w:numPr>
          <w:ilvl w:val="0"/>
          <w:numId w:val="14"/>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ескертуші әрекеттер.</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Сапа менеджмент жүйесінің құжаттамасына негізгі талаптар 4.1 суретте келтірілген.</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noProof/>
          <w:color w:val="212529"/>
          <w:sz w:val="28"/>
          <w:szCs w:val="28"/>
          <w:lang w:eastAsia="ru-RU"/>
        </w:rPr>
        <w:drawing>
          <wp:inline distT="0" distB="0" distL="0" distR="0" wp14:anchorId="20E2244F" wp14:editId="1E97BFAC">
            <wp:extent cx="5334000" cy="3133725"/>
            <wp:effectExtent l="0" t="0" r="0" b="9525"/>
            <wp:docPr id="4" name="Рисунок 4" descr="http://s017.radikal.ru/i410/1510/ef/f112ba8021c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017.radikal.ru/i410/1510/ef/f112ba8021c6.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34000" cy="3133725"/>
                    </a:xfrm>
                    <a:prstGeom prst="rect">
                      <a:avLst/>
                    </a:prstGeom>
                    <a:noFill/>
                    <a:ln>
                      <a:noFill/>
                    </a:ln>
                  </pic:spPr>
                </pic:pic>
              </a:graphicData>
            </a:graphic>
          </wp:inline>
        </w:drawing>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 </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4.1 сурет. Сапа менеджмент жүйесіне негізгі талаптар</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 </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Қарастырылған талаптардың біреуі орындалмаған жағдайда сапа менеджмент жүйесінің құжаттамасының тиімділігін төмендетеді.</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СМЖ құжаттамсының құрамын және құрылымын анықтау – құжаттаудың негізгі сұрақтарының бірі болып табылады. Сапаны басқару жүйесі бойынша барлық құжаттарды 5 деңгейге бөлуге болады (4.2 сурет). Бұл схема құжат түрлерін көрсетіп қана қоймайды, сондай-ақ СМЖ құжаттамасын құрастыруды анықтайтын олардың арамсындағы өзара байланысын көрсетеді.</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noProof/>
          <w:color w:val="212529"/>
          <w:sz w:val="28"/>
          <w:szCs w:val="28"/>
          <w:lang w:eastAsia="ru-RU"/>
        </w:rPr>
        <w:lastRenderedPageBreak/>
        <w:drawing>
          <wp:inline distT="0" distB="0" distL="0" distR="0" wp14:anchorId="3EA0DC36" wp14:editId="3C2CDC55">
            <wp:extent cx="5438775" cy="4057650"/>
            <wp:effectExtent l="0" t="0" r="9525" b="0"/>
            <wp:docPr id="5" name="Рисунок 5" descr="http://s020.radikal.ru/i717/1510/0d/b5b27272de1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020.radikal.ru/i717/1510/0d/b5b27272de1c.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38775" cy="4057650"/>
                    </a:xfrm>
                    <a:prstGeom prst="rect">
                      <a:avLst/>
                    </a:prstGeom>
                    <a:noFill/>
                    <a:ln>
                      <a:noFill/>
                    </a:ln>
                  </pic:spPr>
                </pic:pic>
              </a:graphicData>
            </a:graphic>
          </wp:inline>
        </w:drawing>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4.2 сурет. Сапаны басқару жүйесі құжаттарының құрылымы</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 </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Бірінші этапта сапа менеджментін құруды регламенттейтін құжаттар әзірленеді. Бұл құжаттаманы базалық құжат ретінде қарастыру керек. Базалық құжаттама сапа бойынша жалпы жетекшіліктен, сондай-ақ сапа менеджмент жүйесінің жеке элементтеріне қатысты жалпы ұйымдық және жалпы әдістемелік құжаттардан тұрады. Сапа бойынша басшылық сапа менеджмент жүйесінің негізін қалайтын құжат ролін ойнайды, және оның жұмысшы жағдайында анықтамалық материал қызметін атқарады.</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Сапа менеджмент жүйесінің кұжаттамасы ҚР СТ ИСО 9001:2009 стандартының «Құжаттамаға қойылатын талаптар» бөліміне сәйкес жүргізіледі.</w:t>
      </w:r>
    </w:p>
    <w:p w:rsidR="00597F92" w:rsidRPr="00597F92" w:rsidRDefault="00597F92" w:rsidP="00597F92">
      <w:pPr>
        <w:numPr>
          <w:ilvl w:val="0"/>
          <w:numId w:val="15"/>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i/>
          <w:iCs/>
          <w:color w:val="212529"/>
          <w:sz w:val="28"/>
          <w:szCs w:val="28"/>
          <w:lang w:eastAsia="ru-RU"/>
        </w:rPr>
        <w:t>Сапа менеджмент жүйесінің құжаттамасы:</w:t>
      </w:r>
    </w:p>
    <w:p w:rsidR="00597F92" w:rsidRPr="00597F92" w:rsidRDefault="00597F92" w:rsidP="00597F92">
      <w:pPr>
        <w:numPr>
          <w:ilvl w:val="0"/>
          <w:numId w:val="16"/>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Құжатталып рәсімделген сапа саласындағы саясат пен мақсаттар туралы өтініштерден;</w:t>
      </w:r>
    </w:p>
    <w:p w:rsidR="00597F92" w:rsidRPr="00597F92" w:rsidRDefault="00597F92" w:rsidP="00597F92">
      <w:pPr>
        <w:numPr>
          <w:ilvl w:val="0"/>
          <w:numId w:val="16"/>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Сапа жөніндегі жетекшіліктен;</w:t>
      </w:r>
    </w:p>
    <w:p w:rsidR="00597F92" w:rsidRPr="00597F92" w:rsidRDefault="00597F92" w:rsidP="00597F92">
      <w:pPr>
        <w:numPr>
          <w:ilvl w:val="0"/>
          <w:numId w:val="16"/>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Осы стандартпен талап етілетін құжатталған процедуралардан және жазбалардан;</w:t>
      </w:r>
    </w:p>
    <w:p w:rsidR="00597F92" w:rsidRPr="00597F92" w:rsidRDefault="00597F92" w:rsidP="00597F92">
      <w:pPr>
        <w:numPr>
          <w:ilvl w:val="0"/>
          <w:numId w:val="16"/>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lastRenderedPageBreak/>
        <w:t>Ұйыммен процестерді тиімді жоспарлау, жүзеге асыруды және оны басқаруды қамтамасыз ету үшін оған қажетті ретінде анықталған жазбаларды қоса құжаттардан тұруы керек.</w:t>
      </w:r>
    </w:p>
    <w:p w:rsidR="00597F92" w:rsidRPr="00597F92" w:rsidRDefault="00597F92" w:rsidP="00597F92">
      <w:pPr>
        <w:numPr>
          <w:ilvl w:val="0"/>
          <w:numId w:val="17"/>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i/>
          <w:iCs/>
          <w:color w:val="212529"/>
          <w:sz w:val="28"/>
          <w:szCs w:val="28"/>
          <w:lang w:eastAsia="ru-RU"/>
        </w:rPr>
        <w:t>Сапа жөніндегі жетекшілік.</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Ұйым:</w:t>
      </w:r>
    </w:p>
    <w:p w:rsidR="00597F92" w:rsidRPr="00597F92" w:rsidRDefault="00597F92" w:rsidP="00597F92">
      <w:pPr>
        <w:numPr>
          <w:ilvl w:val="0"/>
          <w:numId w:val="18"/>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Қандай да болмасын шектеулерге түсініктемелер мен енгіздемелерді қоса сапа менеджменті жүйесінің қолданылу саласынан;</w:t>
      </w:r>
    </w:p>
    <w:p w:rsidR="00597F92" w:rsidRPr="00597F92" w:rsidRDefault="00597F92" w:rsidP="00597F92">
      <w:pPr>
        <w:numPr>
          <w:ilvl w:val="0"/>
          <w:numId w:val="18"/>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СМЖ үшін әзірленген құжатталған процедуралардан, немесе оларға сілтемелерден;</w:t>
      </w:r>
    </w:p>
    <w:p w:rsidR="00597F92" w:rsidRPr="00597F92" w:rsidRDefault="00597F92" w:rsidP="00597F92">
      <w:pPr>
        <w:numPr>
          <w:ilvl w:val="0"/>
          <w:numId w:val="18"/>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СМЖ процестерінің өзара әрекетіне сипаттамадан тұратын сапа жөніндегі жетекшілікті әзірлеуі және жұмысшы қалыпта қстауы керек.</w:t>
      </w:r>
    </w:p>
    <w:p w:rsidR="00597F92" w:rsidRPr="00597F92" w:rsidRDefault="00597F92" w:rsidP="00597F92">
      <w:pPr>
        <w:numPr>
          <w:ilvl w:val="0"/>
          <w:numId w:val="19"/>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i/>
          <w:iCs/>
          <w:color w:val="212529"/>
          <w:sz w:val="28"/>
          <w:szCs w:val="28"/>
          <w:lang w:eastAsia="ru-RU"/>
        </w:rPr>
        <w:t>Құжаттаманы басқару.</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СМЖ-нің құжаттары басқарылуы керек. Жазбалар құжаттардың арнайы түрі болып табылады. Басқарудың қажетті жабдықтарын анықтау үшін:</w:t>
      </w:r>
    </w:p>
    <w:p w:rsidR="00597F92" w:rsidRPr="00597F92" w:rsidRDefault="00597F92" w:rsidP="00597F92">
      <w:pPr>
        <w:numPr>
          <w:ilvl w:val="0"/>
          <w:numId w:val="20"/>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Құжаттарды шығарылғанына дейін барабарлығын тексеруді;</w:t>
      </w:r>
    </w:p>
    <w:p w:rsidR="00597F92" w:rsidRPr="00597F92" w:rsidRDefault="00597F92" w:rsidP="00597F92">
      <w:pPr>
        <w:numPr>
          <w:ilvl w:val="0"/>
          <w:numId w:val="20"/>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Қажеттігіне қарай құжаттарды талдау және көкейкесті ету мен қайта бекітілуін;</w:t>
      </w:r>
    </w:p>
    <w:p w:rsidR="00597F92" w:rsidRPr="00597F92" w:rsidRDefault="00597F92" w:rsidP="00597F92">
      <w:pPr>
        <w:numPr>
          <w:ilvl w:val="0"/>
          <w:numId w:val="20"/>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Өзгерістердің және құжаттарды қайта қарау мәртебесін сәйкестендіруді қамтамасыз етуді;</w:t>
      </w:r>
    </w:p>
    <w:p w:rsidR="00597F92" w:rsidRPr="00597F92" w:rsidRDefault="00597F92" w:rsidP="00597F92">
      <w:pPr>
        <w:numPr>
          <w:ilvl w:val="0"/>
          <w:numId w:val="20"/>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Олардың қолданылу орындарында құжаттардың сәйкес нұсқаларының болуын қамтамасыз етуді;</w:t>
      </w:r>
    </w:p>
    <w:p w:rsidR="00597F92" w:rsidRPr="00597F92" w:rsidRDefault="00597F92" w:rsidP="00597F92">
      <w:pPr>
        <w:numPr>
          <w:ilvl w:val="0"/>
          <w:numId w:val="20"/>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Құжаттардың нақты және жеңіл сәйкестендірілетін күйде сақталуын қамтамасыз етуді;</w:t>
      </w:r>
    </w:p>
    <w:p w:rsidR="00597F92" w:rsidRPr="00597F92" w:rsidRDefault="00597F92" w:rsidP="00597F92">
      <w:pPr>
        <w:numPr>
          <w:ilvl w:val="0"/>
          <w:numId w:val="20"/>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Ұйымның СМЖ-н жоспарлау және жұмыс істеу үшін оған қажетті деп тапқан сырттан келген құжаттарды бүрдейлендіруін және оларды жіберуді басқаруды қамтамасыз етуі;</w:t>
      </w:r>
    </w:p>
    <w:p w:rsidR="00597F92" w:rsidRPr="00597F92" w:rsidRDefault="00597F92" w:rsidP="00597F92">
      <w:pPr>
        <w:numPr>
          <w:ilvl w:val="0"/>
          <w:numId w:val="20"/>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Көнерген құжаттардың қасақана пайдалануының алдын алу және қандай да бір мақсаттар үшін қалдырылған құжаттарға сәйкес сәйкестікті қолдануды қарастыратын құжатталған процедура әзірленуі керек.</w:t>
      </w:r>
    </w:p>
    <w:p w:rsidR="00597F92" w:rsidRPr="00597F92" w:rsidRDefault="00597F92" w:rsidP="00597F92">
      <w:pPr>
        <w:numPr>
          <w:ilvl w:val="0"/>
          <w:numId w:val="2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i/>
          <w:iCs/>
          <w:color w:val="212529"/>
          <w:sz w:val="28"/>
          <w:szCs w:val="28"/>
          <w:lang w:eastAsia="ru-RU"/>
        </w:rPr>
        <w:t>Жазбаларды басқару.</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СМЖ-нің талаптарға сәйкестігін және жұмысының тиімділігіне растауды бекіту үшін жазбалар жүргізілуі, басқарылуы керек. Ұйым жазбаларды бүрдейлендіруді, сақтау, қорғау, қалпына келтіру, сақтау және алып тастау кезінде қажет болатын басқару құралдарын анықтау үшін құжатталған процедураны белгілеуге тиіс. Жазбалар айқын, оңай бірдейлендіретін болып қалуға және қалпына келтірілуге тиіс.</w:t>
      </w:r>
    </w:p>
    <w:p w:rsidR="00597F92" w:rsidRPr="00597F92" w:rsidRDefault="00597F92" w:rsidP="00597F9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597F92">
        <w:rPr>
          <w:rFonts w:ascii="Times New Roman" w:eastAsia="Times New Roman" w:hAnsi="Times New Roman" w:cs="Times New Roman"/>
          <w:color w:val="212529"/>
          <w:sz w:val="28"/>
          <w:szCs w:val="28"/>
          <w:lang w:eastAsia="ru-RU"/>
        </w:rPr>
        <w:t> </w:t>
      </w:r>
    </w:p>
    <w:bookmarkEnd w:id="0"/>
    <w:p w:rsidR="0036473A" w:rsidRPr="00597F92" w:rsidRDefault="0036473A">
      <w:pPr>
        <w:rPr>
          <w:rFonts w:ascii="Times New Roman" w:hAnsi="Times New Roman" w:cs="Times New Roman"/>
          <w:sz w:val="28"/>
          <w:szCs w:val="28"/>
        </w:rPr>
      </w:pPr>
    </w:p>
    <w:sectPr w:rsidR="0036473A" w:rsidRPr="00597F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827F2"/>
    <w:multiLevelType w:val="multilevel"/>
    <w:tmpl w:val="4CC8E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357CA9"/>
    <w:multiLevelType w:val="multilevel"/>
    <w:tmpl w:val="50AA0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716A9F"/>
    <w:multiLevelType w:val="multilevel"/>
    <w:tmpl w:val="2BEC6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B225E4"/>
    <w:multiLevelType w:val="multilevel"/>
    <w:tmpl w:val="A3D22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B1747B"/>
    <w:multiLevelType w:val="multilevel"/>
    <w:tmpl w:val="B7803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311D6A"/>
    <w:multiLevelType w:val="multilevel"/>
    <w:tmpl w:val="57908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BF62733"/>
    <w:multiLevelType w:val="multilevel"/>
    <w:tmpl w:val="07602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1A5252"/>
    <w:multiLevelType w:val="multilevel"/>
    <w:tmpl w:val="980EF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505192C"/>
    <w:multiLevelType w:val="multilevel"/>
    <w:tmpl w:val="B3A697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2A953D2"/>
    <w:multiLevelType w:val="multilevel"/>
    <w:tmpl w:val="AD7A9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63860CA"/>
    <w:multiLevelType w:val="multilevel"/>
    <w:tmpl w:val="EE8E72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7C32693"/>
    <w:multiLevelType w:val="multilevel"/>
    <w:tmpl w:val="2D963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C2F313F"/>
    <w:multiLevelType w:val="multilevel"/>
    <w:tmpl w:val="CF929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F95258A"/>
    <w:multiLevelType w:val="multilevel"/>
    <w:tmpl w:val="B100CE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2D25D0C"/>
    <w:multiLevelType w:val="multilevel"/>
    <w:tmpl w:val="AB8A61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64E0E15"/>
    <w:multiLevelType w:val="multilevel"/>
    <w:tmpl w:val="C36CB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9A775B2"/>
    <w:multiLevelType w:val="multilevel"/>
    <w:tmpl w:val="DCFC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6D924C2"/>
    <w:multiLevelType w:val="multilevel"/>
    <w:tmpl w:val="BD3C1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9B15DF4"/>
    <w:multiLevelType w:val="multilevel"/>
    <w:tmpl w:val="5C8AB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CA22D51"/>
    <w:multiLevelType w:val="multilevel"/>
    <w:tmpl w:val="5D90B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DB9747C"/>
    <w:multiLevelType w:val="multilevel"/>
    <w:tmpl w:val="092E9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16"/>
  </w:num>
  <w:num w:numId="3">
    <w:abstractNumId w:val="7"/>
  </w:num>
  <w:num w:numId="4">
    <w:abstractNumId w:val="0"/>
  </w:num>
  <w:num w:numId="5">
    <w:abstractNumId w:val="3"/>
  </w:num>
  <w:num w:numId="6">
    <w:abstractNumId w:val="11"/>
  </w:num>
  <w:num w:numId="7">
    <w:abstractNumId w:val="9"/>
  </w:num>
  <w:num w:numId="8">
    <w:abstractNumId w:val="18"/>
  </w:num>
  <w:num w:numId="9">
    <w:abstractNumId w:val="1"/>
  </w:num>
  <w:num w:numId="10">
    <w:abstractNumId w:val="2"/>
  </w:num>
  <w:num w:numId="11">
    <w:abstractNumId w:val="12"/>
  </w:num>
  <w:num w:numId="12">
    <w:abstractNumId w:val="6"/>
  </w:num>
  <w:num w:numId="13">
    <w:abstractNumId w:val="15"/>
  </w:num>
  <w:num w:numId="14">
    <w:abstractNumId w:val="19"/>
  </w:num>
  <w:num w:numId="15">
    <w:abstractNumId w:val="14"/>
  </w:num>
  <w:num w:numId="16">
    <w:abstractNumId w:val="4"/>
  </w:num>
  <w:num w:numId="17">
    <w:abstractNumId w:val="10"/>
    <w:lvlOverride w:ilvl="0">
      <w:startOverride w:val="2"/>
    </w:lvlOverride>
  </w:num>
  <w:num w:numId="18">
    <w:abstractNumId w:val="5"/>
  </w:num>
  <w:num w:numId="19">
    <w:abstractNumId w:val="13"/>
    <w:lvlOverride w:ilvl="0">
      <w:startOverride w:val="3"/>
    </w:lvlOverride>
  </w:num>
  <w:num w:numId="20">
    <w:abstractNumId w:val="17"/>
  </w:num>
  <w:num w:numId="21">
    <w:abstractNumId w:val="8"/>
    <w:lvlOverride w:ilvl="0">
      <w:startOverride w:val="4"/>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F92"/>
    <w:rsid w:val="0036473A"/>
    <w:rsid w:val="00597F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3B472A-A671-44BB-AB9E-B034E9F79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97F9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2105</Words>
  <Characters>12001</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2021-09-05T14:40:00Z</dcterms:created>
  <dcterms:modified xsi:type="dcterms:W3CDTF">2021-09-05T14:41:00Z</dcterms:modified>
</cp:coreProperties>
</file>